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2126"/>
      </w:tblGrid>
      <w:tr w:rsidR="00100B83" w:rsidTr="00363CF6">
        <w:trPr>
          <w:trHeight w:val="433"/>
        </w:trPr>
        <w:tc>
          <w:tcPr>
            <w:tcW w:w="10490" w:type="dxa"/>
            <w:gridSpan w:val="2"/>
            <w:tcBorders>
              <w:top w:val="nil"/>
              <w:left w:val="nil"/>
              <w:bottom w:val="nil"/>
              <w:right w:val="nil"/>
            </w:tcBorders>
            <w:vAlign w:val="center"/>
          </w:tcPr>
          <w:p w:rsidR="00100B83" w:rsidRPr="00100B83" w:rsidRDefault="00100B83" w:rsidP="00DA54E4">
            <w:pPr>
              <w:pStyle w:val="NormalWeb"/>
              <w:shd w:val="clear" w:color="auto" w:fill="F5F5F5"/>
              <w:jc w:val="center"/>
              <w:rPr>
                <w:rFonts w:ascii="Calibri" w:hAnsi="Calibri" w:cs="Arial"/>
                <w:b/>
                <w:color w:val="666666"/>
                <w:sz w:val="28"/>
                <w:szCs w:val="28"/>
              </w:rPr>
            </w:pPr>
            <w:r w:rsidRPr="00100B83">
              <w:rPr>
                <w:rFonts w:ascii="Calibri" w:hAnsi="Calibri" w:cs="Arial"/>
                <w:b/>
                <w:color w:val="666666"/>
                <w:sz w:val="28"/>
                <w:szCs w:val="28"/>
              </w:rPr>
              <w:t xml:space="preserve">THE </w:t>
            </w:r>
            <w:r w:rsidR="00DA54E4">
              <w:rPr>
                <w:rFonts w:ascii="Calibri" w:hAnsi="Calibri" w:cs="Arial"/>
                <w:b/>
                <w:color w:val="666666"/>
                <w:sz w:val="28"/>
                <w:szCs w:val="28"/>
              </w:rPr>
              <w:t>REVERSE PARALLEL PARK</w:t>
            </w:r>
          </w:p>
        </w:tc>
      </w:tr>
      <w:tr w:rsidR="00611554" w:rsidTr="00363CF6">
        <w:trPr>
          <w:trHeight w:val="1982"/>
        </w:trPr>
        <w:tc>
          <w:tcPr>
            <w:tcW w:w="10490" w:type="dxa"/>
            <w:gridSpan w:val="2"/>
            <w:tcBorders>
              <w:top w:val="nil"/>
              <w:left w:val="nil"/>
              <w:bottom w:val="nil"/>
              <w:right w:val="nil"/>
            </w:tcBorders>
          </w:tcPr>
          <w:p w:rsidR="006D2566" w:rsidRDefault="00611554" w:rsidP="006061C5">
            <w:pPr>
              <w:spacing w:after="60" w:line="240" w:lineRule="auto"/>
              <w:rPr>
                <w:rFonts w:ascii="Calibri" w:hAnsi="Calibri" w:cs="Arial"/>
                <w:b/>
                <w:color w:val="666666"/>
              </w:rPr>
            </w:pPr>
            <w:r w:rsidRPr="00100B83">
              <w:rPr>
                <w:rFonts w:ascii="Calibri" w:hAnsi="Calibri" w:cs="Arial"/>
                <w:b/>
                <w:color w:val="666666"/>
              </w:rPr>
              <w:t>Throughout the driving test, the</w:t>
            </w:r>
            <w:r w:rsidRPr="006061C5">
              <w:t> </w:t>
            </w:r>
            <w:r w:rsidRPr="00100B83">
              <w:rPr>
                <w:rFonts w:ascii="Calibri" w:hAnsi="Calibri" w:cs="Arial"/>
                <w:b/>
                <w:color w:val="666666"/>
              </w:rPr>
              <w:t>examiner</w:t>
            </w:r>
            <w:r w:rsidRPr="006061C5">
              <w:t> </w:t>
            </w:r>
            <w:r w:rsidRPr="00100B83">
              <w:rPr>
                <w:rFonts w:ascii="Calibri" w:hAnsi="Calibri" w:cs="Arial"/>
                <w:b/>
                <w:color w:val="666666"/>
              </w:rPr>
              <w:t>will ask you to park on the left on more than one occasion. This is to ensure you do so safely by using</w:t>
            </w:r>
            <w:r w:rsidR="006061C5">
              <w:rPr>
                <w:rFonts w:ascii="Calibri" w:hAnsi="Calibri" w:cs="Arial"/>
                <w:b/>
                <w:color w:val="666666"/>
              </w:rPr>
              <w:t xml:space="preserve"> the</w:t>
            </w:r>
            <w:r w:rsidRPr="00100B83">
              <w:rPr>
                <w:rFonts w:ascii="Calibri" w:hAnsi="Calibri" w:cs="Arial"/>
                <w:b/>
                <w:color w:val="666666"/>
              </w:rPr>
              <w:t xml:space="preserve"> main interior mirror, your left mirror</w:t>
            </w:r>
            <w:r w:rsidR="006061C5">
              <w:rPr>
                <w:rFonts w:ascii="Calibri" w:hAnsi="Calibri" w:cs="Arial"/>
                <w:b/>
                <w:color w:val="666666"/>
              </w:rPr>
              <w:t>,</w:t>
            </w:r>
            <w:r w:rsidRPr="00100B83">
              <w:rPr>
                <w:rFonts w:ascii="Calibri" w:hAnsi="Calibri" w:cs="Arial"/>
                <w:b/>
                <w:color w:val="666666"/>
              </w:rPr>
              <w:t xml:space="preserve"> signalling to the left</w:t>
            </w:r>
            <w:r w:rsidR="006061C5">
              <w:rPr>
                <w:rFonts w:ascii="Calibri" w:hAnsi="Calibri" w:cs="Arial"/>
                <w:b/>
                <w:color w:val="666666"/>
              </w:rPr>
              <w:t xml:space="preserve"> and having a quick look over your left shoulder before you move to the left</w:t>
            </w:r>
            <w:r w:rsidRPr="00100B83">
              <w:rPr>
                <w:rFonts w:ascii="Calibri" w:hAnsi="Calibri" w:cs="Arial"/>
                <w:b/>
                <w:color w:val="666666"/>
              </w:rPr>
              <w:t>. The examiner will not ask you to park anywhere that is illegal, although do ensure to avoid parking in front of somebody's driveway, or a fire hydrant. Once you have stopped the car, apply the handbrake and select Park.</w:t>
            </w:r>
            <w:r w:rsidR="00FA4E9D" w:rsidRPr="00100B83">
              <w:rPr>
                <w:rFonts w:ascii="Calibri" w:hAnsi="Calibri" w:cs="Arial"/>
                <w:b/>
                <w:color w:val="666666"/>
              </w:rPr>
              <w:t xml:space="preserve"> Other than testing your ability to park safely on the left, it may be to perform a driving test manoeuvre such as the </w:t>
            </w:r>
            <w:r w:rsidR="00DA54E4" w:rsidRPr="006D2566">
              <w:rPr>
                <w:rFonts w:ascii="Calibri" w:hAnsi="Calibri" w:cs="Arial"/>
                <w:b/>
                <w:color w:val="666666"/>
              </w:rPr>
              <w:t>Reverse Parallel Park</w:t>
            </w:r>
            <w:r w:rsidR="006D2566">
              <w:rPr>
                <w:rFonts w:ascii="Calibri" w:hAnsi="Calibri" w:cs="Arial"/>
                <w:b/>
                <w:color w:val="666666"/>
              </w:rPr>
              <w:t>.</w:t>
            </w:r>
          </w:p>
          <w:p w:rsidR="006D2566" w:rsidRPr="00100B83" w:rsidRDefault="006D2566" w:rsidP="006061C5">
            <w:pPr>
              <w:spacing w:after="60" w:line="240" w:lineRule="auto"/>
            </w:pPr>
            <w:r w:rsidRPr="00DA54E4">
              <w:rPr>
                <w:rFonts w:ascii="Calibri" w:hAnsi="Calibri" w:cs="Arial"/>
                <w:b/>
                <w:color w:val="666666"/>
              </w:rPr>
              <w:t xml:space="preserve">The examiner will provide a briefing that they wish you to demonstrate the reverse parallel park on the car in front, </w:t>
            </w:r>
            <w:r>
              <w:rPr>
                <w:rFonts w:ascii="Calibri" w:hAnsi="Calibri" w:cs="Arial"/>
                <w:b/>
                <w:color w:val="666666"/>
              </w:rPr>
              <w:t>shown in A</w:t>
            </w:r>
            <w:r w:rsidRPr="00DA54E4">
              <w:rPr>
                <w:rFonts w:ascii="Calibri" w:hAnsi="Calibri" w:cs="Arial"/>
                <w:b/>
                <w:color w:val="666666"/>
              </w:rPr>
              <w:t xml:space="preserve">. Whilst moving off to get position for this manoeuvre, move off slowly so as to get an ideal and accurate position. The examiner allows plenty of time for manoeuvres, so </w:t>
            </w:r>
            <w:r>
              <w:rPr>
                <w:rFonts w:ascii="Calibri" w:hAnsi="Calibri" w:cs="Arial"/>
                <w:b/>
                <w:color w:val="666666"/>
              </w:rPr>
              <w:t>don’t</w:t>
            </w:r>
            <w:r w:rsidRPr="00DA54E4">
              <w:rPr>
                <w:rFonts w:ascii="Calibri" w:hAnsi="Calibri" w:cs="Arial"/>
                <w:b/>
                <w:color w:val="666666"/>
              </w:rPr>
              <w:t xml:space="preserve"> rush. As you are about to pull alongside the </w:t>
            </w:r>
            <w:r>
              <w:rPr>
                <w:rFonts w:ascii="Calibri" w:hAnsi="Calibri" w:cs="Arial"/>
                <w:b/>
                <w:color w:val="666666"/>
              </w:rPr>
              <w:t>target vehicle</w:t>
            </w:r>
            <w:r w:rsidRPr="00DA54E4">
              <w:rPr>
                <w:rFonts w:ascii="Calibri" w:hAnsi="Calibri" w:cs="Arial"/>
                <w:b/>
                <w:color w:val="666666"/>
              </w:rPr>
              <w:t xml:space="preserve">, </w:t>
            </w:r>
            <w:r w:rsidR="00CD750E" w:rsidRPr="00DA54E4">
              <w:rPr>
                <w:rFonts w:ascii="Calibri" w:hAnsi="Calibri" w:cs="Arial"/>
                <w:b/>
                <w:color w:val="666666"/>
              </w:rPr>
              <w:t xml:space="preserve">check </w:t>
            </w:r>
            <w:proofErr w:type="gramStart"/>
            <w:r w:rsidR="00CD750E">
              <w:rPr>
                <w:rFonts w:ascii="Calibri" w:hAnsi="Calibri" w:cs="Arial"/>
                <w:b/>
                <w:color w:val="666666"/>
              </w:rPr>
              <w:t>your</w:t>
            </w:r>
            <w:proofErr w:type="gramEnd"/>
            <w:r w:rsidRPr="00DA54E4">
              <w:rPr>
                <w:rFonts w:ascii="Calibri" w:hAnsi="Calibri" w:cs="Arial"/>
                <w:b/>
                <w:color w:val="666666"/>
              </w:rPr>
              <w:t xml:space="preserve"> interior and left mirror</w:t>
            </w:r>
            <w:r>
              <w:rPr>
                <w:rFonts w:ascii="Calibri" w:hAnsi="Calibri" w:cs="Arial"/>
                <w:b/>
                <w:color w:val="666666"/>
              </w:rPr>
              <w:t xml:space="preserve">. </w:t>
            </w:r>
            <w:r w:rsidRPr="00DA54E4">
              <w:rPr>
                <w:rFonts w:ascii="Calibri" w:hAnsi="Calibri" w:cs="Arial"/>
                <w:b/>
                <w:color w:val="666666"/>
              </w:rPr>
              <w:t xml:space="preserve">Ideally, stop a little ahead of the </w:t>
            </w:r>
            <w:r>
              <w:rPr>
                <w:rFonts w:ascii="Calibri" w:hAnsi="Calibri" w:cs="Arial"/>
                <w:b/>
                <w:color w:val="666666"/>
              </w:rPr>
              <w:t>target vehicle</w:t>
            </w:r>
            <w:r w:rsidRPr="00DA54E4">
              <w:rPr>
                <w:rFonts w:ascii="Calibri" w:hAnsi="Calibri" w:cs="Arial"/>
                <w:b/>
                <w:color w:val="666666"/>
              </w:rPr>
              <w:t xml:space="preserve"> (around half a car length) and around half of a metre to 1 metre maximum</w:t>
            </w:r>
            <w:r>
              <w:rPr>
                <w:rFonts w:ascii="Calibri" w:hAnsi="Calibri" w:cs="Arial"/>
                <w:b/>
                <w:color w:val="666666"/>
              </w:rPr>
              <w:t xml:space="preserve"> from the side of the target vehicle</w:t>
            </w:r>
            <w:r w:rsidRPr="00DA54E4">
              <w:rPr>
                <w:rFonts w:ascii="Calibri" w:hAnsi="Calibri" w:cs="Arial"/>
                <w:b/>
                <w:color w:val="666666"/>
              </w:rPr>
              <w:t>.</w:t>
            </w:r>
            <w:r>
              <w:rPr>
                <w:rFonts w:ascii="Calibri" w:hAnsi="Calibri" w:cs="Arial"/>
                <w:b/>
                <w:color w:val="666666"/>
              </w:rPr>
              <w:t xml:space="preserve"> </w:t>
            </w:r>
            <w:r w:rsidRPr="00DA54E4">
              <w:rPr>
                <w:rFonts w:ascii="Calibri" w:hAnsi="Calibri" w:cs="Arial"/>
                <w:b/>
                <w:color w:val="666666"/>
              </w:rPr>
              <w:t xml:space="preserve">Once stopped, remember to cancel your indicator if you applied it. Now select reverse </w:t>
            </w:r>
            <w:proofErr w:type="gramStart"/>
            <w:r w:rsidRPr="00DA54E4">
              <w:rPr>
                <w:rFonts w:ascii="Calibri" w:hAnsi="Calibri" w:cs="Arial"/>
                <w:b/>
                <w:color w:val="666666"/>
              </w:rPr>
              <w:t>gear .</w:t>
            </w:r>
            <w:proofErr w:type="gramEnd"/>
            <w:r w:rsidRPr="00DA54E4">
              <w:rPr>
                <w:rFonts w:ascii="Calibri" w:hAnsi="Calibri" w:cs="Arial"/>
                <w:b/>
                <w:color w:val="666666"/>
              </w:rPr>
              <w:t xml:space="preserve"> If there are </w:t>
            </w:r>
            <w:r w:rsidR="006061C5">
              <w:rPr>
                <w:rFonts w:ascii="Calibri" w:hAnsi="Calibri" w:cs="Arial"/>
                <w:b/>
                <w:color w:val="666666"/>
              </w:rPr>
              <w:t xml:space="preserve">any </w:t>
            </w:r>
            <w:r w:rsidRPr="00DA54E4">
              <w:rPr>
                <w:rFonts w:ascii="Calibri" w:hAnsi="Calibri" w:cs="Arial"/>
                <w:b/>
                <w:color w:val="666666"/>
              </w:rPr>
              <w:t xml:space="preserve">approaching vehicles, cyclists or pedestrians, </w:t>
            </w:r>
            <w:r>
              <w:rPr>
                <w:rFonts w:ascii="Calibri" w:hAnsi="Calibri" w:cs="Arial"/>
                <w:b/>
                <w:color w:val="666666"/>
              </w:rPr>
              <w:t>stop, put your hazard lights on and wait for approaching activity to pass</w:t>
            </w:r>
            <w:r w:rsidRPr="00DA54E4">
              <w:rPr>
                <w:rFonts w:ascii="Calibri" w:hAnsi="Calibri" w:cs="Arial"/>
                <w:b/>
                <w:color w:val="666666"/>
              </w:rPr>
              <w:t>.</w:t>
            </w:r>
          </w:p>
        </w:tc>
      </w:tr>
      <w:tr w:rsidR="00FA4E9D" w:rsidRPr="00437A84" w:rsidTr="00363CF6">
        <w:trPr>
          <w:trHeight w:hRule="exact" w:val="2233"/>
        </w:trPr>
        <w:tc>
          <w:tcPr>
            <w:tcW w:w="8364" w:type="dxa"/>
            <w:vMerge w:val="restart"/>
            <w:tcBorders>
              <w:top w:val="nil"/>
              <w:left w:val="nil"/>
              <w:bottom w:val="nil"/>
              <w:right w:val="nil"/>
            </w:tcBorders>
          </w:tcPr>
          <w:p w:rsidR="000B5195" w:rsidRPr="00363CF6" w:rsidRDefault="000B5195" w:rsidP="006D2566">
            <w:pPr>
              <w:spacing w:after="60" w:line="240" w:lineRule="auto"/>
              <w:rPr>
                <w:rFonts w:ascii="Calibri" w:hAnsi="Calibri" w:cs="Arial"/>
                <w:b/>
                <w:color w:val="666666"/>
              </w:rPr>
            </w:pPr>
            <w:r w:rsidRPr="00363CF6">
              <w:rPr>
                <w:rFonts w:ascii="Calibri" w:hAnsi="Calibri" w:cs="Arial"/>
                <w:b/>
                <w:color w:val="666666"/>
              </w:rPr>
              <w:t xml:space="preserve">Once you are happy it is all clear, </w:t>
            </w:r>
            <w:r w:rsidRPr="00CD750E">
              <w:rPr>
                <w:rFonts w:ascii="Calibri" w:hAnsi="Calibri" w:cs="Arial"/>
                <w:b/>
                <w:color w:val="FF0000"/>
              </w:rPr>
              <w:t>look in the direction that the car is travelling</w:t>
            </w:r>
            <w:r w:rsidRPr="00363CF6">
              <w:rPr>
                <w:rFonts w:ascii="Calibri" w:hAnsi="Calibri" w:cs="Arial"/>
                <w:b/>
                <w:color w:val="666666"/>
              </w:rPr>
              <w:t xml:space="preserve">, which is out of the rear window, then proceed to move the car backwards. Keep the car very slow. Think of a slow walking pace to give you an idea. </w:t>
            </w:r>
          </w:p>
          <w:p w:rsidR="006D2566" w:rsidRDefault="000B5195" w:rsidP="006D2566">
            <w:pPr>
              <w:spacing w:after="60" w:line="240" w:lineRule="auto"/>
              <w:rPr>
                <w:rFonts w:ascii="Calibri" w:hAnsi="Calibri" w:cs="Arial"/>
                <w:b/>
                <w:color w:val="666666"/>
              </w:rPr>
            </w:pPr>
            <w:r w:rsidRPr="00363CF6">
              <w:rPr>
                <w:rFonts w:ascii="Calibri" w:hAnsi="Calibri" w:cs="Arial"/>
                <w:b/>
                <w:color w:val="666666"/>
              </w:rPr>
              <w:t>You will now need to get the rear wheels of your car, level with the rear bum</w:t>
            </w:r>
            <w:bookmarkStart w:id="0" w:name="_GoBack"/>
            <w:bookmarkEnd w:id="0"/>
            <w:r w:rsidRPr="00363CF6">
              <w:rPr>
                <w:rFonts w:ascii="Calibri" w:hAnsi="Calibri" w:cs="Arial"/>
                <w:b/>
                <w:color w:val="666666"/>
              </w:rPr>
              <w:t xml:space="preserve">per of the target vehicle. Set yourself some reference points to help. Know where on the inside of your car the rear wheels are, say, directly under the back parcel shelf. </w:t>
            </w:r>
            <w:r w:rsidRPr="006D2566">
              <w:rPr>
                <w:rFonts w:ascii="Calibri" w:hAnsi="Calibri" w:cs="Arial"/>
                <w:b/>
                <w:color w:val="666666"/>
              </w:rPr>
              <w:t> </w:t>
            </w:r>
            <w:r w:rsidRPr="00363CF6">
              <w:rPr>
                <w:rFonts w:ascii="Calibri" w:hAnsi="Calibri" w:cs="Arial"/>
                <w:b/>
                <w:color w:val="666666"/>
              </w:rPr>
              <w:t>It is better to go a little too far back than not enough. Not going far enough back may result in your car turning into the car you intend on parking behind if you are not careful. Establishing and getting confident with your reference points is important and will help with this manoeuvre.</w:t>
            </w:r>
          </w:p>
          <w:p w:rsidR="000B5195" w:rsidRPr="00363CF6" w:rsidRDefault="000B5195" w:rsidP="006D2566">
            <w:pPr>
              <w:spacing w:after="60" w:line="240" w:lineRule="auto"/>
              <w:rPr>
                <w:rFonts w:ascii="Calibri" w:hAnsi="Calibri" w:cs="Arial"/>
                <w:b/>
                <w:color w:val="666666"/>
              </w:rPr>
            </w:pPr>
            <w:r w:rsidRPr="00363CF6">
              <w:rPr>
                <w:rFonts w:ascii="Calibri" w:hAnsi="Calibri" w:cs="Arial"/>
                <w:b/>
                <w:color w:val="666666"/>
              </w:rPr>
              <w:t xml:space="preserve">Keep the car very slow as you will need to constantly look around in all directions and be accurate with your reference points. Once you are happy with positioning, stop the car. Your car is now at </w:t>
            </w:r>
            <w:r w:rsidR="00CD750E" w:rsidRPr="00363CF6">
              <w:rPr>
                <w:rFonts w:ascii="Calibri" w:hAnsi="Calibri" w:cs="Arial"/>
                <w:b/>
                <w:color w:val="666666"/>
              </w:rPr>
              <w:t>its</w:t>
            </w:r>
            <w:r w:rsidRPr="00363CF6">
              <w:rPr>
                <w:rFonts w:ascii="Calibri" w:hAnsi="Calibri" w:cs="Arial"/>
                <w:b/>
                <w:color w:val="666666"/>
              </w:rPr>
              <w:t xml:space="preserve"> point-of-turn. At the point-of-turn you will steer rapidly to the left</w:t>
            </w:r>
            <w:r w:rsidR="006D2566">
              <w:rPr>
                <w:rFonts w:ascii="Calibri" w:hAnsi="Calibri" w:cs="Arial"/>
                <w:b/>
                <w:color w:val="666666"/>
              </w:rPr>
              <w:t xml:space="preserve"> while moving the car in reverse very slowly</w:t>
            </w:r>
            <w:proofErr w:type="gramStart"/>
            <w:r w:rsidRPr="00363CF6">
              <w:rPr>
                <w:rFonts w:ascii="Calibri" w:hAnsi="Calibri" w:cs="Arial"/>
                <w:b/>
                <w:color w:val="666666"/>
              </w:rPr>
              <w:t>,  the</w:t>
            </w:r>
            <w:proofErr w:type="gramEnd"/>
            <w:r w:rsidRPr="00363CF6">
              <w:rPr>
                <w:rFonts w:ascii="Calibri" w:hAnsi="Calibri" w:cs="Arial"/>
                <w:b/>
                <w:color w:val="666666"/>
              </w:rPr>
              <w:t xml:space="preserve"> front of your car will swing out into the road. This is the most hazardous part of the manoeuvre. Before moving the car or steering, take all round effective observation. This includes your right blind spot in case there maybe cyclists you can't see in the mirrors for example.</w:t>
            </w:r>
          </w:p>
          <w:p w:rsidR="000B5195" w:rsidRPr="00363CF6" w:rsidRDefault="000B5195" w:rsidP="006D2566">
            <w:pPr>
              <w:spacing w:after="60" w:line="240" w:lineRule="auto"/>
              <w:rPr>
                <w:rFonts w:ascii="Calibri" w:hAnsi="Calibri" w:cs="Arial"/>
                <w:b/>
                <w:color w:val="666666"/>
              </w:rPr>
            </w:pPr>
            <w:r w:rsidRPr="000B5195">
              <w:rPr>
                <w:rFonts w:ascii="Calibri" w:hAnsi="Calibri" w:cs="Arial"/>
                <w:b/>
                <w:color w:val="666666"/>
              </w:rPr>
              <w:t xml:space="preserve">If you are happy it is all clear, look in the direction the car is travelling (out the rear windscreen) and very slowly move the car backwards. Just as you move the car, steer </w:t>
            </w:r>
            <w:r w:rsidRPr="00363CF6">
              <w:rPr>
                <w:rFonts w:ascii="Calibri" w:hAnsi="Calibri" w:cs="Arial"/>
                <w:b/>
                <w:color w:val="666666"/>
              </w:rPr>
              <w:t>full lock</w:t>
            </w:r>
            <w:r w:rsidRPr="000B5195">
              <w:rPr>
                <w:rFonts w:ascii="Calibri" w:hAnsi="Calibri" w:cs="Arial"/>
                <w:b/>
                <w:color w:val="666666"/>
              </w:rPr>
              <w:t xml:space="preserve"> to the left. </w:t>
            </w:r>
            <w:r w:rsidRPr="00363CF6">
              <w:rPr>
                <w:rFonts w:ascii="Calibri" w:hAnsi="Calibri" w:cs="Arial"/>
                <w:b/>
                <w:color w:val="666666"/>
              </w:rPr>
              <w:t>At the point where your forward angle is approximately</w:t>
            </w:r>
            <w:r w:rsidRPr="000B5195">
              <w:rPr>
                <w:rFonts w:ascii="Calibri" w:hAnsi="Calibri" w:cs="Arial"/>
                <w:b/>
                <w:color w:val="666666"/>
              </w:rPr>
              <w:t xml:space="preserve"> 45 degrees</w:t>
            </w:r>
            <w:r w:rsidRPr="00363CF6">
              <w:rPr>
                <w:rFonts w:ascii="Calibri" w:hAnsi="Calibri" w:cs="Arial"/>
                <w:b/>
                <w:color w:val="666666"/>
              </w:rPr>
              <w:t xml:space="preserve"> to the road direction, stop the car</w:t>
            </w:r>
            <w:r w:rsidRPr="000B5195">
              <w:rPr>
                <w:rFonts w:ascii="Calibri" w:hAnsi="Calibri" w:cs="Arial"/>
                <w:b/>
                <w:color w:val="666666"/>
              </w:rPr>
              <w:t>. You will now need to establish the next reference point. This is the point in which you steer to the right to straighten the car.</w:t>
            </w:r>
          </w:p>
          <w:p w:rsidR="00FA4E9D" w:rsidRDefault="000B5195" w:rsidP="006061C5">
            <w:pPr>
              <w:spacing w:after="60" w:line="240" w:lineRule="auto"/>
              <w:rPr>
                <w:rFonts w:ascii="Calibri" w:hAnsi="Calibri" w:cs="Arial"/>
                <w:b/>
                <w:color w:val="666666"/>
              </w:rPr>
            </w:pPr>
            <w:r w:rsidRPr="000B5195">
              <w:rPr>
                <w:rFonts w:ascii="Calibri" w:hAnsi="Calibri" w:cs="Arial"/>
                <w:b/>
                <w:color w:val="666666"/>
              </w:rPr>
              <w:t>This reference point can vary from car to car, but to giv</w:t>
            </w:r>
            <w:r w:rsidR="006061C5">
              <w:rPr>
                <w:rFonts w:ascii="Calibri" w:hAnsi="Calibri" w:cs="Arial"/>
                <w:b/>
                <w:color w:val="666666"/>
              </w:rPr>
              <w:t>e an idea of what usually works,</w:t>
            </w:r>
            <w:r w:rsidRPr="000B5195">
              <w:rPr>
                <w:rFonts w:ascii="Calibri" w:hAnsi="Calibri" w:cs="Arial"/>
                <w:b/>
                <w:color w:val="666666"/>
              </w:rPr>
              <w:t xml:space="preserve"> line the left corner of your car up with the right corner of the car you are parking behind. At this point, steer full right lock. Another example may be to use your left mirror and when the kerb in the mirror gets to a certain point (usually about to disappear from view), that's the time to right lock the steering.</w:t>
            </w:r>
            <w:r w:rsidR="00363CF6" w:rsidRPr="00363CF6">
              <w:rPr>
                <w:rFonts w:ascii="Calibri" w:hAnsi="Calibri" w:cs="Arial"/>
                <w:b/>
                <w:color w:val="666666"/>
              </w:rPr>
              <w:t xml:space="preserve"> . This will bring the car in parallel to the kerb.</w:t>
            </w:r>
            <w:r w:rsidRPr="000B5195">
              <w:rPr>
                <w:rFonts w:ascii="Calibri" w:hAnsi="Calibri" w:cs="Arial"/>
                <w:b/>
                <w:color w:val="666666"/>
              </w:rPr>
              <w:t xml:space="preserve"> Whichever reference point you use, once you reach it, stop. By stopping at each reference point, </w:t>
            </w:r>
            <w:r w:rsidR="006061C5">
              <w:rPr>
                <w:rFonts w:ascii="Calibri" w:hAnsi="Calibri" w:cs="Arial"/>
                <w:b/>
                <w:color w:val="666666"/>
              </w:rPr>
              <w:t xml:space="preserve">you are breaking down </w:t>
            </w:r>
            <w:r w:rsidRPr="000B5195">
              <w:rPr>
                <w:rFonts w:ascii="Calibri" w:hAnsi="Calibri" w:cs="Arial"/>
                <w:b/>
                <w:color w:val="666666"/>
              </w:rPr>
              <w:t>the manoeuvre</w:t>
            </w:r>
            <w:r w:rsidR="006061C5">
              <w:rPr>
                <w:rFonts w:ascii="Calibri" w:hAnsi="Calibri" w:cs="Arial"/>
                <w:b/>
                <w:color w:val="666666"/>
              </w:rPr>
              <w:t xml:space="preserve"> to a step-by-step process</w:t>
            </w:r>
            <w:r w:rsidRPr="000B5195">
              <w:rPr>
                <w:rFonts w:ascii="Calibri" w:hAnsi="Calibri" w:cs="Arial"/>
                <w:b/>
                <w:color w:val="666666"/>
              </w:rPr>
              <w:t>, a</w:t>
            </w:r>
            <w:r w:rsidR="006061C5">
              <w:rPr>
                <w:rFonts w:ascii="Calibri" w:hAnsi="Calibri" w:cs="Arial"/>
                <w:b/>
                <w:color w:val="666666"/>
              </w:rPr>
              <w:t>llowing you to look around more,</w:t>
            </w:r>
            <w:r w:rsidRPr="000B5195">
              <w:rPr>
                <w:rFonts w:ascii="Calibri" w:hAnsi="Calibri" w:cs="Arial"/>
                <w:b/>
                <w:color w:val="666666"/>
              </w:rPr>
              <w:t xml:space="preserve"> slowing </w:t>
            </w:r>
            <w:r w:rsidR="006061C5">
              <w:rPr>
                <w:rFonts w:ascii="Calibri" w:hAnsi="Calibri" w:cs="Arial"/>
                <w:b/>
                <w:color w:val="666666"/>
              </w:rPr>
              <w:t>the whole process</w:t>
            </w:r>
            <w:r w:rsidRPr="000B5195">
              <w:rPr>
                <w:rFonts w:ascii="Calibri" w:hAnsi="Calibri" w:cs="Arial"/>
                <w:b/>
                <w:color w:val="666666"/>
              </w:rPr>
              <w:t xml:space="preserve"> down.</w:t>
            </w:r>
          </w:p>
          <w:p w:rsidR="006061C5" w:rsidRPr="000B5195" w:rsidRDefault="006061C5" w:rsidP="006061C5">
            <w:pPr>
              <w:spacing w:after="60" w:line="240" w:lineRule="auto"/>
              <w:rPr>
                <w:rFonts w:ascii="Calibri" w:hAnsi="Calibri" w:cs="Arial"/>
                <w:b/>
                <w:color w:val="666666"/>
              </w:rPr>
            </w:pPr>
            <w:r>
              <w:rPr>
                <w:rFonts w:ascii="Calibri" w:hAnsi="Calibri" w:cs="Arial"/>
                <w:b/>
                <w:color w:val="666666"/>
              </w:rPr>
              <w:t>Whenever you are reversing a car</w:t>
            </w:r>
            <w:r w:rsidRPr="000B5195">
              <w:rPr>
                <w:rFonts w:ascii="Calibri" w:hAnsi="Calibri" w:cs="Arial"/>
                <w:b/>
                <w:color w:val="666666"/>
              </w:rPr>
              <w:t>, you will need constant all-round observation and likely needing to stop if any vehicles approach at this point. Also if you are reversing towards pedestrians, stop, allow them to pass before proceeding. Don't forget to make frequent checks out the rear windscreen.</w:t>
            </w:r>
            <w:r>
              <w:rPr>
                <w:rFonts w:ascii="Calibri" w:hAnsi="Calibri" w:cs="Arial"/>
                <w:b/>
                <w:color w:val="666666"/>
              </w:rPr>
              <w:t xml:space="preserve"> Also don’t forget to activate your hazard lights as needs be in these circumstances.</w:t>
            </w:r>
          </w:p>
          <w:p w:rsidR="006061C5" w:rsidRPr="00363CF6" w:rsidRDefault="006061C5" w:rsidP="006061C5">
            <w:pPr>
              <w:spacing w:after="60" w:line="240" w:lineRule="auto"/>
              <w:rPr>
                <w:rFonts w:ascii="Arial" w:eastAsia="Times New Roman" w:hAnsi="Arial" w:cs="Arial"/>
                <w:color w:val="666666"/>
                <w:sz w:val="18"/>
                <w:szCs w:val="18"/>
                <w:lang w:eastAsia="en-AU"/>
              </w:rPr>
            </w:pPr>
          </w:p>
        </w:tc>
        <w:tc>
          <w:tcPr>
            <w:tcW w:w="2126" w:type="dxa"/>
            <w:tcBorders>
              <w:top w:val="nil"/>
              <w:left w:val="nil"/>
              <w:bottom w:val="nil"/>
              <w:right w:val="nil"/>
            </w:tcBorders>
            <w:vAlign w:val="bottom"/>
          </w:tcPr>
          <w:p w:rsidR="00FA4E9D" w:rsidRPr="00437A84" w:rsidRDefault="00DA54E4" w:rsidP="00437A84">
            <w:pPr>
              <w:ind w:left="459"/>
              <w:jc w:val="right"/>
              <w:rPr>
                <w:rFonts w:ascii="Calibri" w:hAnsi="Calibri" w:cs="Arial"/>
                <w:b/>
                <w:color w:val="666666"/>
                <w:sz w:val="20"/>
                <w:szCs w:val="20"/>
              </w:rPr>
            </w:pPr>
            <w:r>
              <w:rPr>
                <w:rFonts w:ascii="Calibri" w:hAnsi="Calibri" w:cs="Arial"/>
                <w:b/>
                <w:noProof/>
                <w:color w:val="666666"/>
                <w:sz w:val="20"/>
                <w:szCs w:val="20"/>
                <w:lang w:eastAsia="en-AU"/>
              </w:rPr>
              <w:drawing>
                <wp:anchor distT="0" distB="0" distL="114300" distR="114300" simplePos="0" relativeHeight="251660288" behindDoc="0" locked="0" layoutInCell="1" allowOverlap="1">
                  <wp:simplePos x="6124575" y="3124200"/>
                  <wp:positionH relativeFrom="margin">
                    <wp:align>right</wp:align>
                  </wp:positionH>
                  <wp:positionV relativeFrom="margin">
                    <wp:align>center</wp:align>
                  </wp:positionV>
                  <wp:extent cx="1101600" cy="13608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reverse-parking-a.jpg"/>
                          <pic:cNvPicPr/>
                        </pic:nvPicPr>
                        <pic:blipFill>
                          <a:blip r:embed="rId6">
                            <a:extLst>
                              <a:ext uri="{28A0092B-C50C-407E-A947-70E740481C1C}">
                                <a14:useLocalDpi xmlns:a14="http://schemas.microsoft.com/office/drawing/2010/main" val="0"/>
                              </a:ext>
                            </a:extLst>
                          </a:blip>
                          <a:stretch>
                            <a:fillRect/>
                          </a:stretch>
                        </pic:blipFill>
                        <pic:spPr>
                          <a:xfrm>
                            <a:off x="0" y="0"/>
                            <a:ext cx="1101600" cy="1360800"/>
                          </a:xfrm>
                          <a:prstGeom prst="rect">
                            <a:avLst/>
                          </a:prstGeom>
                        </pic:spPr>
                      </pic:pic>
                    </a:graphicData>
                  </a:graphic>
                  <wp14:sizeRelH relativeFrom="margin">
                    <wp14:pctWidth>0</wp14:pctWidth>
                  </wp14:sizeRelH>
                  <wp14:sizeRelV relativeFrom="margin">
                    <wp14:pctHeight>0</wp14:pctHeight>
                  </wp14:sizeRelV>
                </wp:anchor>
              </w:drawing>
            </w:r>
          </w:p>
        </w:tc>
      </w:tr>
      <w:tr w:rsidR="003A3B22" w:rsidRPr="00437A84" w:rsidTr="00363CF6">
        <w:trPr>
          <w:trHeight w:hRule="exact" w:val="2265"/>
        </w:trPr>
        <w:tc>
          <w:tcPr>
            <w:tcW w:w="8364" w:type="dxa"/>
            <w:vMerge/>
            <w:tcBorders>
              <w:top w:val="nil"/>
              <w:left w:val="nil"/>
              <w:bottom w:val="nil"/>
              <w:right w:val="nil"/>
            </w:tcBorders>
          </w:tcPr>
          <w:p w:rsidR="003A3B22" w:rsidRPr="00437A84" w:rsidRDefault="003A3B22" w:rsidP="00611554">
            <w:pPr>
              <w:pStyle w:val="NormalWeb"/>
              <w:shd w:val="clear" w:color="auto" w:fill="F5F5F5"/>
              <w:rPr>
                <w:rFonts w:ascii="Calibri" w:eastAsiaTheme="minorHAnsi" w:hAnsi="Calibri" w:cs="Arial"/>
                <w:b/>
                <w:color w:val="666666"/>
                <w:sz w:val="20"/>
                <w:szCs w:val="20"/>
                <w:lang w:eastAsia="en-US"/>
              </w:rPr>
            </w:pPr>
          </w:p>
        </w:tc>
        <w:tc>
          <w:tcPr>
            <w:tcW w:w="2126" w:type="dxa"/>
            <w:tcBorders>
              <w:top w:val="nil"/>
              <w:left w:val="nil"/>
              <w:bottom w:val="nil"/>
              <w:right w:val="nil"/>
            </w:tcBorders>
            <w:vAlign w:val="bottom"/>
          </w:tcPr>
          <w:p w:rsidR="003A3B22" w:rsidRPr="00437A84" w:rsidRDefault="00DA54E4" w:rsidP="00437A84">
            <w:pPr>
              <w:rPr>
                <w:rFonts w:ascii="Calibri" w:hAnsi="Calibri" w:cs="Arial"/>
                <w:b/>
                <w:color w:val="666666"/>
                <w:sz w:val="20"/>
                <w:szCs w:val="20"/>
              </w:rPr>
            </w:pPr>
            <w:r>
              <w:rPr>
                <w:rFonts w:ascii="Calibri" w:hAnsi="Calibri" w:cs="Arial"/>
                <w:b/>
                <w:noProof/>
                <w:color w:val="666666"/>
                <w:sz w:val="20"/>
                <w:szCs w:val="20"/>
                <w:lang w:eastAsia="en-AU"/>
              </w:rPr>
              <w:drawing>
                <wp:anchor distT="0" distB="0" distL="114300" distR="114300" simplePos="0" relativeHeight="251658240" behindDoc="0" locked="0" layoutInCell="1" allowOverlap="1" wp14:anchorId="05EF8F89" wp14:editId="52623AAF">
                  <wp:simplePos x="5095875" y="5619750"/>
                  <wp:positionH relativeFrom="margin">
                    <wp:posOffset>92710</wp:posOffset>
                  </wp:positionH>
                  <wp:positionV relativeFrom="margin">
                    <wp:posOffset>40005</wp:posOffset>
                  </wp:positionV>
                  <wp:extent cx="1108710" cy="13677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reverse-parking-b.jpg"/>
                          <pic:cNvPicPr/>
                        </pic:nvPicPr>
                        <pic:blipFill>
                          <a:blip r:embed="rId7">
                            <a:extLst>
                              <a:ext uri="{28A0092B-C50C-407E-A947-70E740481C1C}">
                                <a14:useLocalDpi xmlns:a14="http://schemas.microsoft.com/office/drawing/2010/main" val="0"/>
                              </a:ext>
                            </a:extLst>
                          </a:blip>
                          <a:stretch>
                            <a:fillRect/>
                          </a:stretch>
                        </pic:blipFill>
                        <pic:spPr>
                          <a:xfrm>
                            <a:off x="0" y="0"/>
                            <a:ext cx="1108710" cy="1367790"/>
                          </a:xfrm>
                          <a:prstGeom prst="rect">
                            <a:avLst/>
                          </a:prstGeom>
                        </pic:spPr>
                      </pic:pic>
                    </a:graphicData>
                  </a:graphic>
                  <wp14:sizeRelH relativeFrom="margin">
                    <wp14:pctWidth>0</wp14:pctWidth>
                  </wp14:sizeRelH>
                  <wp14:sizeRelV relativeFrom="margin">
                    <wp14:pctHeight>0</wp14:pctHeight>
                  </wp14:sizeRelV>
                </wp:anchor>
              </w:drawing>
            </w:r>
          </w:p>
        </w:tc>
      </w:tr>
      <w:tr w:rsidR="00FA4E9D" w:rsidRPr="00437A84" w:rsidTr="00363CF6">
        <w:trPr>
          <w:trHeight w:hRule="exact" w:val="2552"/>
        </w:trPr>
        <w:tc>
          <w:tcPr>
            <w:tcW w:w="8364" w:type="dxa"/>
            <w:vMerge/>
            <w:tcBorders>
              <w:top w:val="nil"/>
              <w:left w:val="nil"/>
              <w:bottom w:val="nil"/>
              <w:right w:val="nil"/>
            </w:tcBorders>
          </w:tcPr>
          <w:p w:rsidR="00FA4E9D" w:rsidRPr="00437A84" w:rsidRDefault="00FA4E9D" w:rsidP="00611554">
            <w:pPr>
              <w:pStyle w:val="NormalWeb"/>
              <w:shd w:val="clear" w:color="auto" w:fill="F5F5F5"/>
              <w:rPr>
                <w:rFonts w:ascii="Calibri" w:eastAsiaTheme="minorHAnsi" w:hAnsi="Calibri" w:cs="Arial"/>
                <w:b/>
                <w:color w:val="666666"/>
                <w:sz w:val="20"/>
                <w:szCs w:val="20"/>
                <w:lang w:eastAsia="en-US"/>
              </w:rPr>
            </w:pPr>
          </w:p>
        </w:tc>
        <w:tc>
          <w:tcPr>
            <w:tcW w:w="2126" w:type="dxa"/>
            <w:tcBorders>
              <w:top w:val="nil"/>
              <w:left w:val="nil"/>
              <w:bottom w:val="nil"/>
              <w:right w:val="nil"/>
            </w:tcBorders>
            <w:vAlign w:val="bottom"/>
          </w:tcPr>
          <w:p w:rsidR="00FA4E9D" w:rsidRPr="00437A84" w:rsidRDefault="00DA54E4" w:rsidP="00437A84">
            <w:pPr>
              <w:jc w:val="right"/>
              <w:rPr>
                <w:rFonts w:ascii="Calibri" w:hAnsi="Calibri" w:cs="Arial"/>
                <w:b/>
                <w:color w:val="666666"/>
                <w:sz w:val="20"/>
                <w:szCs w:val="20"/>
              </w:rPr>
            </w:pPr>
            <w:r>
              <w:rPr>
                <w:rFonts w:ascii="Calibri" w:hAnsi="Calibri" w:cs="Arial"/>
                <w:b/>
                <w:noProof/>
                <w:color w:val="666666"/>
                <w:sz w:val="20"/>
                <w:szCs w:val="20"/>
                <w:lang w:eastAsia="en-AU"/>
              </w:rPr>
              <w:drawing>
                <wp:anchor distT="0" distB="0" distL="114300" distR="114300" simplePos="0" relativeHeight="251661312" behindDoc="0" locked="0" layoutInCell="1" allowOverlap="1">
                  <wp:simplePos x="5943600" y="6086475"/>
                  <wp:positionH relativeFrom="margin">
                    <wp:posOffset>88900</wp:posOffset>
                  </wp:positionH>
                  <wp:positionV relativeFrom="margin">
                    <wp:posOffset>95250</wp:posOffset>
                  </wp:positionV>
                  <wp:extent cx="1101090" cy="136017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reverse-parking-c.jpg"/>
                          <pic:cNvPicPr/>
                        </pic:nvPicPr>
                        <pic:blipFill>
                          <a:blip r:embed="rId8">
                            <a:extLst>
                              <a:ext uri="{28A0092B-C50C-407E-A947-70E740481C1C}">
                                <a14:useLocalDpi xmlns:a14="http://schemas.microsoft.com/office/drawing/2010/main" val="0"/>
                              </a:ext>
                            </a:extLst>
                          </a:blip>
                          <a:stretch>
                            <a:fillRect/>
                          </a:stretch>
                        </pic:blipFill>
                        <pic:spPr>
                          <a:xfrm>
                            <a:off x="0" y="0"/>
                            <a:ext cx="1101090" cy="1360170"/>
                          </a:xfrm>
                          <a:prstGeom prst="rect">
                            <a:avLst/>
                          </a:prstGeom>
                        </pic:spPr>
                      </pic:pic>
                    </a:graphicData>
                  </a:graphic>
                  <wp14:sizeRelH relativeFrom="margin">
                    <wp14:pctWidth>0</wp14:pctWidth>
                  </wp14:sizeRelH>
                  <wp14:sizeRelV relativeFrom="margin">
                    <wp14:pctHeight>0</wp14:pctHeight>
                  </wp14:sizeRelV>
                </wp:anchor>
              </w:drawing>
            </w:r>
          </w:p>
        </w:tc>
      </w:tr>
      <w:tr w:rsidR="00FA4E9D" w:rsidTr="005A6380">
        <w:trPr>
          <w:trHeight w:hRule="exact" w:val="2620"/>
        </w:trPr>
        <w:tc>
          <w:tcPr>
            <w:tcW w:w="8364" w:type="dxa"/>
            <w:vMerge/>
            <w:tcBorders>
              <w:top w:val="nil"/>
              <w:left w:val="nil"/>
              <w:bottom w:val="nil"/>
              <w:right w:val="nil"/>
            </w:tcBorders>
          </w:tcPr>
          <w:p w:rsidR="00FA4E9D" w:rsidRPr="00611554" w:rsidRDefault="00FA4E9D" w:rsidP="00611554">
            <w:pPr>
              <w:pStyle w:val="NormalWeb"/>
              <w:shd w:val="clear" w:color="auto" w:fill="F5F5F5"/>
              <w:rPr>
                <w:rFonts w:ascii="Calibri" w:eastAsiaTheme="minorHAnsi" w:hAnsi="Calibri" w:cs="Arial"/>
                <w:b/>
                <w:color w:val="666666"/>
                <w:lang w:eastAsia="en-US"/>
              </w:rPr>
            </w:pPr>
          </w:p>
        </w:tc>
        <w:tc>
          <w:tcPr>
            <w:tcW w:w="2126" w:type="dxa"/>
            <w:tcBorders>
              <w:top w:val="nil"/>
              <w:left w:val="nil"/>
              <w:bottom w:val="nil"/>
              <w:right w:val="nil"/>
            </w:tcBorders>
            <w:vAlign w:val="bottom"/>
          </w:tcPr>
          <w:p w:rsidR="00FA4E9D" w:rsidRPr="00FA4E9D" w:rsidRDefault="00DA54E4" w:rsidP="00437A84">
            <w:pPr>
              <w:rPr>
                <w:rFonts w:ascii="Calibri" w:hAnsi="Calibri" w:cs="Arial"/>
                <w:b/>
                <w:color w:val="666666"/>
                <w:sz w:val="24"/>
                <w:szCs w:val="24"/>
              </w:rPr>
            </w:pPr>
            <w:r>
              <w:rPr>
                <w:rFonts w:ascii="Calibri" w:hAnsi="Calibri" w:cs="Arial"/>
                <w:b/>
                <w:noProof/>
                <w:color w:val="666666"/>
                <w:sz w:val="24"/>
                <w:szCs w:val="24"/>
                <w:lang w:eastAsia="en-AU"/>
              </w:rPr>
              <w:drawing>
                <wp:anchor distT="0" distB="0" distL="114300" distR="114300" simplePos="0" relativeHeight="251659264" behindDoc="0" locked="0" layoutInCell="1" allowOverlap="1" wp14:anchorId="34054072" wp14:editId="48861720">
                  <wp:simplePos x="5095875" y="457200"/>
                  <wp:positionH relativeFrom="margin">
                    <wp:posOffset>109855</wp:posOffset>
                  </wp:positionH>
                  <wp:positionV relativeFrom="margin">
                    <wp:posOffset>32385</wp:posOffset>
                  </wp:positionV>
                  <wp:extent cx="1104900" cy="13677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reverse-parking-d.jpg"/>
                          <pic:cNvPicPr/>
                        </pic:nvPicPr>
                        <pic:blipFill>
                          <a:blip r:embed="rId9">
                            <a:extLst>
                              <a:ext uri="{28A0092B-C50C-407E-A947-70E740481C1C}">
                                <a14:useLocalDpi xmlns:a14="http://schemas.microsoft.com/office/drawing/2010/main" val="0"/>
                              </a:ext>
                            </a:extLst>
                          </a:blip>
                          <a:stretch>
                            <a:fillRect/>
                          </a:stretch>
                        </pic:blipFill>
                        <pic:spPr>
                          <a:xfrm>
                            <a:off x="0" y="0"/>
                            <a:ext cx="1104900" cy="1367790"/>
                          </a:xfrm>
                          <a:prstGeom prst="rect">
                            <a:avLst/>
                          </a:prstGeom>
                        </pic:spPr>
                      </pic:pic>
                    </a:graphicData>
                  </a:graphic>
                  <wp14:sizeRelH relativeFrom="margin">
                    <wp14:pctWidth>0</wp14:pctWidth>
                  </wp14:sizeRelH>
                  <wp14:sizeRelV relativeFrom="margin">
                    <wp14:pctHeight>0</wp14:pctHeight>
                  </wp14:sizeRelV>
                </wp:anchor>
              </w:drawing>
            </w:r>
          </w:p>
        </w:tc>
      </w:tr>
    </w:tbl>
    <w:p w:rsidR="00902E9C" w:rsidRDefault="00CD750E"/>
    <w:sectPr w:rsidR="00902E9C" w:rsidSect="00611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B7F1F"/>
    <w:multiLevelType w:val="multilevel"/>
    <w:tmpl w:val="5C16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54"/>
    <w:rsid w:val="000B5195"/>
    <w:rsid w:val="00100B83"/>
    <w:rsid w:val="0019666E"/>
    <w:rsid w:val="00363CF6"/>
    <w:rsid w:val="003A3B22"/>
    <w:rsid w:val="00437A84"/>
    <w:rsid w:val="005A6380"/>
    <w:rsid w:val="006061C5"/>
    <w:rsid w:val="00611554"/>
    <w:rsid w:val="0068196A"/>
    <w:rsid w:val="006D2566"/>
    <w:rsid w:val="007C10EB"/>
    <w:rsid w:val="00CD750E"/>
    <w:rsid w:val="00DA54E4"/>
    <w:rsid w:val="00FA4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5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11554"/>
  </w:style>
  <w:style w:type="character" w:styleId="Hyperlink">
    <w:name w:val="Hyperlink"/>
    <w:basedOn w:val="DefaultParagraphFont"/>
    <w:uiPriority w:val="99"/>
    <w:semiHidden/>
    <w:unhideWhenUsed/>
    <w:rsid w:val="00611554"/>
    <w:rPr>
      <w:color w:val="0000FF"/>
      <w:u w:val="single"/>
    </w:rPr>
  </w:style>
  <w:style w:type="paragraph" w:styleId="BalloonText">
    <w:name w:val="Balloon Text"/>
    <w:basedOn w:val="Normal"/>
    <w:link w:val="BalloonTextChar"/>
    <w:uiPriority w:val="99"/>
    <w:semiHidden/>
    <w:unhideWhenUsed/>
    <w:rsid w:val="00FA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9D"/>
    <w:rPr>
      <w:rFonts w:ascii="Tahoma" w:hAnsi="Tahoma" w:cs="Tahoma"/>
      <w:sz w:val="16"/>
      <w:szCs w:val="16"/>
    </w:rPr>
  </w:style>
  <w:style w:type="character" w:customStyle="1" w:styleId="link-size">
    <w:name w:val="link-size"/>
    <w:basedOn w:val="DefaultParagraphFont"/>
    <w:rsid w:val="00DA5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5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11554"/>
  </w:style>
  <w:style w:type="character" w:styleId="Hyperlink">
    <w:name w:val="Hyperlink"/>
    <w:basedOn w:val="DefaultParagraphFont"/>
    <w:uiPriority w:val="99"/>
    <w:semiHidden/>
    <w:unhideWhenUsed/>
    <w:rsid w:val="00611554"/>
    <w:rPr>
      <w:color w:val="0000FF"/>
      <w:u w:val="single"/>
    </w:rPr>
  </w:style>
  <w:style w:type="paragraph" w:styleId="BalloonText">
    <w:name w:val="Balloon Text"/>
    <w:basedOn w:val="Normal"/>
    <w:link w:val="BalloonTextChar"/>
    <w:uiPriority w:val="99"/>
    <w:semiHidden/>
    <w:unhideWhenUsed/>
    <w:rsid w:val="00FA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9D"/>
    <w:rPr>
      <w:rFonts w:ascii="Tahoma" w:hAnsi="Tahoma" w:cs="Tahoma"/>
      <w:sz w:val="16"/>
      <w:szCs w:val="16"/>
    </w:rPr>
  </w:style>
  <w:style w:type="character" w:customStyle="1" w:styleId="link-size">
    <w:name w:val="link-size"/>
    <w:basedOn w:val="DefaultParagraphFont"/>
    <w:rsid w:val="00DA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587">
      <w:bodyDiv w:val="1"/>
      <w:marLeft w:val="0"/>
      <w:marRight w:val="0"/>
      <w:marTop w:val="0"/>
      <w:marBottom w:val="0"/>
      <w:divBdr>
        <w:top w:val="none" w:sz="0" w:space="0" w:color="auto"/>
        <w:left w:val="none" w:sz="0" w:space="0" w:color="auto"/>
        <w:bottom w:val="none" w:sz="0" w:space="0" w:color="auto"/>
        <w:right w:val="none" w:sz="0" w:space="0" w:color="auto"/>
      </w:divBdr>
    </w:div>
    <w:div w:id="360472029">
      <w:bodyDiv w:val="1"/>
      <w:marLeft w:val="0"/>
      <w:marRight w:val="0"/>
      <w:marTop w:val="0"/>
      <w:marBottom w:val="0"/>
      <w:divBdr>
        <w:top w:val="none" w:sz="0" w:space="0" w:color="auto"/>
        <w:left w:val="none" w:sz="0" w:space="0" w:color="auto"/>
        <w:bottom w:val="none" w:sz="0" w:space="0" w:color="auto"/>
        <w:right w:val="none" w:sz="0" w:space="0" w:color="auto"/>
      </w:divBdr>
    </w:div>
    <w:div w:id="429275316">
      <w:bodyDiv w:val="1"/>
      <w:marLeft w:val="0"/>
      <w:marRight w:val="0"/>
      <w:marTop w:val="0"/>
      <w:marBottom w:val="0"/>
      <w:divBdr>
        <w:top w:val="none" w:sz="0" w:space="0" w:color="auto"/>
        <w:left w:val="none" w:sz="0" w:space="0" w:color="auto"/>
        <w:bottom w:val="none" w:sz="0" w:space="0" w:color="auto"/>
        <w:right w:val="none" w:sz="0" w:space="0" w:color="auto"/>
      </w:divBdr>
    </w:div>
    <w:div w:id="1196119682">
      <w:bodyDiv w:val="1"/>
      <w:marLeft w:val="0"/>
      <w:marRight w:val="0"/>
      <w:marTop w:val="0"/>
      <w:marBottom w:val="0"/>
      <w:divBdr>
        <w:top w:val="none" w:sz="0" w:space="0" w:color="auto"/>
        <w:left w:val="none" w:sz="0" w:space="0" w:color="auto"/>
        <w:bottom w:val="none" w:sz="0" w:space="0" w:color="auto"/>
        <w:right w:val="none" w:sz="0" w:space="0" w:color="auto"/>
      </w:divBdr>
    </w:div>
    <w:div w:id="1498881533">
      <w:bodyDiv w:val="1"/>
      <w:marLeft w:val="0"/>
      <w:marRight w:val="0"/>
      <w:marTop w:val="0"/>
      <w:marBottom w:val="0"/>
      <w:divBdr>
        <w:top w:val="none" w:sz="0" w:space="0" w:color="auto"/>
        <w:left w:val="none" w:sz="0" w:space="0" w:color="auto"/>
        <w:bottom w:val="none" w:sz="0" w:space="0" w:color="auto"/>
        <w:right w:val="none" w:sz="0" w:space="0" w:color="auto"/>
      </w:divBdr>
    </w:div>
    <w:div w:id="1625230680">
      <w:bodyDiv w:val="1"/>
      <w:marLeft w:val="0"/>
      <w:marRight w:val="0"/>
      <w:marTop w:val="0"/>
      <w:marBottom w:val="0"/>
      <w:divBdr>
        <w:top w:val="none" w:sz="0" w:space="0" w:color="auto"/>
        <w:left w:val="none" w:sz="0" w:space="0" w:color="auto"/>
        <w:bottom w:val="none" w:sz="0" w:space="0" w:color="auto"/>
        <w:right w:val="none" w:sz="0" w:space="0" w:color="auto"/>
      </w:divBdr>
    </w:div>
    <w:div w:id="1933736920">
      <w:bodyDiv w:val="1"/>
      <w:marLeft w:val="0"/>
      <w:marRight w:val="0"/>
      <w:marTop w:val="0"/>
      <w:marBottom w:val="0"/>
      <w:divBdr>
        <w:top w:val="none" w:sz="0" w:space="0" w:color="auto"/>
        <w:left w:val="none" w:sz="0" w:space="0" w:color="auto"/>
        <w:bottom w:val="none" w:sz="0" w:space="0" w:color="auto"/>
        <w:right w:val="none" w:sz="0" w:space="0" w:color="auto"/>
      </w:divBdr>
    </w:div>
    <w:div w:id="1953589086">
      <w:bodyDiv w:val="1"/>
      <w:marLeft w:val="0"/>
      <w:marRight w:val="0"/>
      <w:marTop w:val="0"/>
      <w:marBottom w:val="0"/>
      <w:divBdr>
        <w:top w:val="none" w:sz="0" w:space="0" w:color="auto"/>
        <w:left w:val="none" w:sz="0" w:space="0" w:color="auto"/>
        <w:bottom w:val="none" w:sz="0" w:space="0" w:color="auto"/>
        <w:right w:val="none" w:sz="0" w:space="0" w:color="auto"/>
      </w:divBdr>
    </w:div>
    <w:div w:id="2058704506">
      <w:bodyDiv w:val="1"/>
      <w:marLeft w:val="0"/>
      <w:marRight w:val="0"/>
      <w:marTop w:val="0"/>
      <w:marBottom w:val="0"/>
      <w:divBdr>
        <w:top w:val="none" w:sz="0" w:space="0" w:color="auto"/>
        <w:left w:val="none" w:sz="0" w:space="0" w:color="auto"/>
        <w:bottom w:val="none" w:sz="0" w:space="0" w:color="auto"/>
        <w:right w:val="none" w:sz="0" w:space="0" w:color="auto"/>
      </w:divBdr>
    </w:div>
    <w:div w:id="20908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dc:creator>
  <cp:lastModifiedBy>Niall</cp:lastModifiedBy>
  <cp:revision>4</cp:revision>
  <cp:lastPrinted>2015-01-29T00:55:00Z</cp:lastPrinted>
  <dcterms:created xsi:type="dcterms:W3CDTF">2015-01-29T00:56:00Z</dcterms:created>
  <dcterms:modified xsi:type="dcterms:W3CDTF">2017-07-18T04:05:00Z</dcterms:modified>
</cp:coreProperties>
</file>